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FE0C2" w14:textId="77777777" w:rsidR="00F92DF5" w:rsidRDefault="00F92DF5" w:rsidP="00F73A1E">
      <w:pPr>
        <w:ind w:firstLine="0"/>
        <w:jc w:val="center"/>
      </w:pPr>
      <w:r>
        <w:t>Государственное бюджетное образовательное учреждение города Москвы</w:t>
      </w:r>
      <w:r>
        <w:br/>
        <w:t>Школа № 1502 «Энергия»</w:t>
      </w:r>
    </w:p>
    <w:p w14:paraId="17AE627F" w14:textId="77777777" w:rsidR="00F92DF5" w:rsidRDefault="00F92DF5" w:rsidP="00F73A1E">
      <w:pPr>
        <w:ind w:firstLine="0"/>
      </w:pPr>
    </w:p>
    <w:p w14:paraId="18056AD2" w14:textId="77777777" w:rsidR="00F92DF5" w:rsidRPr="00F92DF5" w:rsidRDefault="00F92DF5" w:rsidP="00F73A1E">
      <w:pPr>
        <w:ind w:firstLine="0"/>
        <w:jc w:val="center"/>
        <w:rPr>
          <w:b/>
          <w:bCs/>
        </w:rPr>
      </w:pPr>
      <w:r w:rsidRPr="00F92DF5">
        <w:rPr>
          <w:b/>
          <w:bCs/>
        </w:rPr>
        <w:t>Школьная научно-практическая конференция «Спектр»</w:t>
      </w:r>
    </w:p>
    <w:p w14:paraId="22DFB51C" w14:textId="77777777" w:rsidR="00F92DF5" w:rsidRDefault="00F92DF5" w:rsidP="00F73A1E">
      <w:pPr>
        <w:ind w:firstLine="0"/>
        <w:jc w:val="center"/>
      </w:pPr>
    </w:p>
    <w:p w14:paraId="7B33BD33" w14:textId="77777777" w:rsidR="00F92DF5" w:rsidRDefault="00F92DF5" w:rsidP="00F73A1E">
      <w:pPr>
        <w:ind w:firstLine="0"/>
        <w:jc w:val="center"/>
      </w:pPr>
    </w:p>
    <w:p w14:paraId="0AEE390E" w14:textId="77777777" w:rsidR="00F92DF5" w:rsidRDefault="00F92DF5" w:rsidP="00F73A1E">
      <w:pPr>
        <w:ind w:firstLine="0"/>
        <w:jc w:val="center"/>
      </w:pPr>
    </w:p>
    <w:p w14:paraId="700F745F" w14:textId="77777777" w:rsidR="00F92DF5" w:rsidRDefault="00F92DF5" w:rsidP="00F73A1E">
      <w:pPr>
        <w:ind w:firstLine="0"/>
        <w:jc w:val="center"/>
      </w:pPr>
    </w:p>
    <w:p w14:paraId="1BF059C0" w14:textId="77777777" w:rsidR="00F92DF5" w:rsidRDefault="00F92DF5" w:rsidP="00F73A1E">
      <w:pPr>
        <w:ind w:firstLine="0"/>
        <w:jc w:val="center"/>
      </w:pPr>
    </w:p>
    <w:p w14:paraId="6EAFCA2D" w14:textId="77777777" w:rsidR="00F92DF5" w:rsidRDefault="00F92DF5" w:rsidP="00F73A1E">
      <w:pPr>
        <w:ind w:firstLine="0"/>
        <w:jc w:val="center"/>
      </w:pPr>
    </w:p>
    <w:p w14:paraId="68EC1FB9" w14:textId="77777777" w:rsidR="00F92DF5" w:rsidRPr="00A92544" w:rsidRDefault="00F92DF5" w:rsidP="00F73A1E">
      <w:pPr>
        <w:ind w:firstLine="0"/>
        <w:jc w:val="center"/>
        <w:rPr>
          <w:b/>
          <w:bCs/>
          <w:sz w:val="32"/>
          <w:szCs w:val="28"/>
        </w:rPr>
      </w:pPr>
      <w:r w:rsidRPr="00A92544">
        <w:rPr>
          <w:b/>
          <w:bCs/>
          <w:sz w:val="32"/>
          <w:szCs w:val="28"/>
        </w:rPr>
        <w:t>ТЕМА ПРОЕКТА</w:t>
      </w:r>
    </w:p>
    <w:p w14:paraId="4589F451" w14:textId="77777777" w:rsidR="00F92DF5" w:rsidRDefault="00F92DF5" w:rsidP="00F73A1E">
      <w:pPr>
        <w:ind w:firstLine="0"/>
      </w:pPr>
    </w:p>
    <w:p w14:paraId="586EA7C8" w14:textId="77777777" w:rsidR="00F92DF5" w:rsidRDefault="00F92DF5" w:rsidP="00F73A1E">
      <w:pPr>
        <w:ind w:firstLine="0"/>
      </w:pPr>
    </w:p>
    <w:p w14:paraId="28279420" w14:textId="77777777" w:rsidR="00F92DF5" w:rsidRDefault="00F92DF5" w:rsidP="00F73A1E">
      <w:pPr>
        <w:ind w:firstLine="0"/>
      </w:pPr>
    </w:p>
    <w:p w14:paraId="116A5BC1" w14:textId="77777777" w:rsidR="00F92DF5" w:rsidRDefault="00F92DF5" w:rsidP="00F73A1E">
      <w:pPr>
        <w:ind w:firstLine="0"/>
      </w:pPr>
    </w:p>
    <w:p w14:paraId="384EC392" w14:textId="77777777" w:rsidR="00F92DF5" w:rsidRDefault="00F92DF5" w:rsidP="00F73A1E">
      <w:pPr>
        <w:ind w:firstLine="0"/>
      </w:pPr>
    </w:p>
    <w:p w14:paraId="40B18451" w14:textId="77777777" w:rsidR="00F92DF5" w:rsidRPr="00F92DF5" w:rsidRDefault="00F92DF5" w:rsidP="00F73A1E">
      <w:pPr>
        <w:ind w:firstLine="0"/>
        <w:jc w:val="right"/>
      </w:pPr>
      <w:r w:rsidRPr="00F92DF5">
        <w:t>Сидоров Иван Васильевич</w:t>
      </w:r>
    </w:p>
    <w:p w14:paraId="752DEDD1" w14:textId="77777777" w:rsidR="00F92DF5" w:rsidRPr="00F92DF5" w:rsidRDefault="00F92DF5" w:rsidP="00F73A1E">
      <w:pPr>
        <w:ind w:firstLine="0"/>
        <w:jc w:val="right"/>
      </w:pPr>
      <w:r>
        <w:t>10 А</w:t>
      </w:r>
      <w:r w:rsidRPr="00F92DF5">
        <w:t xml:space="preserve"> класс</w:t>
      </w:r>
    </w:p>
    <w:p w14:paraId="7E095552" w14:textId="77777777" w:rsidR="00F92DF5" w:rsidRPr="00F92DF5" w:rsidRDefault="00F92DF5" w:rsidP="00F73A1E">
      <w:pPr>
        <w:ind w:firstLine="0"/>
        <w:jc w:val="right"/>
      </w:pPr>
    </w:p>
    <w:p w14:paraId="471B284B" w14:textId="3C1D86BD" w:rsidR="00F92DF5" w:rsidRPr="00F92DF5" w:rsidRDefault="00F92DF5" w:rsidP="00F73A1E">
      <w:pPr>
        <w:ind w:firstLine="0"/>
        <w:jc w:val="right"/>
      </w:pPr>
      <w:r w:rsidRPr="00F92DF5">
        <w:t>Руководитель</w:t>
      </w:r>
      <w:r w:rsidR="00F73A1E">
        <w:t>:</w:t>
      </w:r>
    </w:p>
    <w:p w14:paraId="77E5A8AC" w14:textId="77777777" w:rsidR="00F92DF5" w:rsidRPr="00F92DF5" w:rsidRDefault="00F92DF5" w:rsidP="00F73A1E">
      <w:pPr>
        <w:ind w:firstLine="0"/>
        <w:jc w:val="right"/>
      </w:pPr>
      <w:r w:rsidRPr="00F92DF5">
        <w:t>Иванов Иван Иванович,</w:t>
      </w:r>
    </w:p>
    <w:p w14:paraId="4084D01C" w14:textId="77777777" w:rsidR="00F92DF5" w:rsidRPr="00F92DF5" w:rsidRDefault="00F92DF5" w:rsidP="00F73A1E">
      <w:pPr>
        <w:ind w:firstLine="0"/>
        <w:jc w:val="right"/>
      </w:pPr>
      <w:r w:rsidRPr="00F92DF5">
        <w:t>учитель русского языка и литературы</w:t>
      </w:r>
    </w:p>
    <w:p w14:paraId="4230A527" w14:textId="77777777" w:rsidR="00F92DF5" w:rsidRDefault="00F92DF5" w:rsidP="00F73A1E">
      <w:pPr>
        <w:ind w:firstLine="0"/>
      </w:pPr>
    </w:p>
    <w:p w14:paraId="5F3CA0FB" w14:textId="77777777" w:rsidR="00F92DF5" w:rsidRDefault="00F92DF5" w:rsidP="00F73A1E">
      <w:pPr>
        <w:ind w:firstLine="0"/>
      </w:pPr>
    </w:p>
    <w:p w14:paraId="33F8B8E4" w14:textId="77777777" w:rsidR="00F92DF5" w:rsidRDefault="00F92DF5" w:rsidP="00F73A1E">
      <w:pPr>
        <w:ind w:firstLine="0"/>
      </w:pPr>
    </w:p>
    <w:p w14:paraId="67D9D865" w14:textId="77777777" w:rsidR="00F92DF5" w:rsidRDefault="00F92DF5" w:rsidP="00F73A1E">
      <w:pPr>
        <w:ind w:firstLine="0"/>
      </w:pPr>
    </w:p>
    <w:p w14:paraId="2B4F852B" w14:textId="77777777" w:rsidR="00F92DF5" w:rsidRDefault="00F92DF5" w:rsidP="00F73A1E">
      <w:pPr>
        <w:ind w:firstLine="0"/>
      </w:pPr>
    </w:p>
    <w:p w14:paraId="24B47A5F" w14:textId="77777777" w:rsidR="00F92DF5" w:rsidRDefault="00F92DF5" w:rsidP="00F73A1E">
      <w:pPr>
        <w:ind w:firstLine="0"/>
      </w:pPr>
    </w:p>
    <w:p w14:paraId="3AC74762" w14:textId="77777777" w:rsidR="00F92DF5" w:rsidRDefault="00F92DF5" w:rsidP="00F73A1E">
      <w:pPr>
        <w:ind w:firstLine="0"/>
      </w:pPr>
    </w:p>
    <w:p w14:paraId="0A0A4F46" w14:textId="77777777" w:rsidR="00F92DF5" w:rsidRDefault="00F92DF5" w:rsidP="00F73A1E">
      <w:pPr>
        <w:ind w:firstLine="0"/>
        <w:jc w:val="center"/>
      </w:pPr>
      <w:r>
        <w:t>2026</w:t>
      </w:r>
      <w:r>
        <w:br w:type="page"/>
      </w:r>
    </w:p>
    <w:p w14:paraId="4A919563" w14:textId="77777777" w:rsidR="00E405B3" w:rsidRPr="00E405B3" w:rsidRDefault="00E405B3" w:rsidP="00E405B3">
      <w:pPr>
        <w:spacing w:after="360" w:line="278" w:lineRule="auto"/>
        <w:ind w:firstLine="0"/>
        <w:jc w:val="center"/>
        <w:rPr>
          <w:b/>
          <w:bCs/>
        </w:rPr>
      </w:pPr>
      <w:r w:rsidRPr="00E405B3">
        <w:rPr>
          <w:b/>
          <w:bCs/>
        </w:rPr>
        <w:lastRenderedPageBreak/>
        <w:t>ОГЛАВЛЕНИЕ</w:t>
      </w:r>
    </w:p>
    <w:p w14:paraId="25BF0028" w14:textId="792CCFCF" w:rsidR="00107D6D" w:rsidRDefault="00107D6D">
      <w:pPr>
        <w:pStyle w:val="12"/>
        <w:tabs>
          <w:tab w:val="right" w:leader="dot" w:pos="9628"/>
        </w:tabs>
        <w:rPr>
          <w:rFonts w:asciiTheme="minorHAnsi" w:eastAsiaTheme="minorEastAsia" w:hAnsiTheme="minorHAnsi"/>
          <w:noProof/>
          <w:sz w:val="24"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14033215" w:history="1">
        <w:r w:rsidRPr="00C42241">
          <w:rPr>
            <w:rStyle w:val="af9"/>
            <w:noProof/>
          </w:rPr>
          <w:t>ВВЕДЕНИЕ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_Toc214033215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B75CFFB" w14:textId="54A042FC" w:rsidR="00107D6D" w:rsidRDefault="00107D6D">
      <w:pPr>
        <w:pStyle w:val="12"/>
        <w:tabs>
          <w:tab w:val="left" w:pos="1440"/>
          <w:tab w:val="right" w:leader="dot" w:pos="9628"/>
        </w:tabs>
        <w:rPr>
          <w:rFonts w:asciiTheme="minorHAnsi" w:eastAsiaTheme="minorEastAsia" w:hAnsiTheme="minorHAnsi"/>
          <w:noProof/>
          <w:sz w:val="24"/>
          <w:lang w:eastAsia="ru-RU"/>
        </w:rPr>
      </w:pPr>
      <w:hyperlink w:anchor="_Toc214033216" w:history="1">
        <w:r w:rsidRPr="00C42241">
          <w:rPr>
            <w:rStyle w:val="af9"/>
            <w:noProof/>
          </w:rPr>
          <w:t>ГЛАВА 1</w:t>
        </w:r>
        <w:r>
          <w:rPr>
            <w:rFonts w:asciiTheme="minorHAnsi" w:eastAsiaTheme="minorEastAsia" w:hAnsiTheme="minorHAnsi"/>
            <w:noProof/>
            <w:sz w:val="24"/>
            <w:lang w:eastAsia="ru-RU"/>
          </w:rPr>
          <w:tab/>
        </w:r>
        <w:r w:rsidRPr="00C42241">
          <w:rPr>
            <w:rStyle w:val="af9"/>
            <w:noProof/>
          </w:rPr>
          <w:t>ТЕОРЕТИЧЕСКАЯ ЧАСТЬ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_Toc214033216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1B894AB" w14:textId="782BBF72" w:rsidR="00107D6D" w:rsidRDefault="00107D6D">
      <w:pPr>
        <w:pStyle w:val="24"/>
        <w:tabs>
          <w:tab w:val="left" w:pos="1680"/>
          <w:tab w:val="right" w:leader="dot" w:pos="9628"/>
        </w:tabs>
        <w:rPr>
          <w:rFonts w:asciiTheme="minorHAnsi" w:eastAsiaTheme="minorEastAsia" w:hAnsiTheme="minorHAnsi"/>
          <w:noProof/>
          <w:sz w:val="24"/>
          <w:lang w:eastAsia="ru-RU"/>
        </w:rPr>
      </w:pPr>
      <w:hyperlink w:anchor="_Toc214033217" w:history="1">
        <w:r w:rsidRPr="00C42241">
          <w:rPr>
            <w:rStyle w:val="af9"/>
            <w:noProof/>
          </w:rPr>
          <w:t>1.1</w:t>
        </w:r>
        <w:r>
          <w:rPr>
            <w:rFonts w:asciiTheme="minorHAnsi" w:eastAsiaTheme="minorEastAsia" w:hAnsiTheme="minorHAnsi"/>
            <w:noProof/>
            <w:sz w:val="24"/>
            <w:lang w:eastAsia="ru-RU"/>
          </w:rPr>
          <w:tab/>
        </w:r>
        <w:r w:rsidRPr="00C42241">
          <w:rPr>
            <w:rStyle w:val="af9"/>
            <w:noProof/>
          </w:rPr>
          <w:t>Первый параграф главы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_Toc214033217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12C3EB7" w14:textId="3E052C8D" w:rsidR="00107D6D" w:rsidRDefault="00107D6D">
      <w:pPr>
        <w:pStyle w:val="24"/>
        <w:tabs>
          <w:tab w:val="left" w:pos="1680"/>
          <w:tab w:val="right" w:leader="dot" w:pos="9628"/>
        </w:tabs>
        <w:rPr>
          <w:rFonts w:asciiTheme="minorHAnsi" w:eastAsiaTheme="minorEastAsia" w:hAnsiTheme="minorHAnsi"/>
          <w:noProof/>
          <w:sz w:val="24"/>
          <w:lang w:eastAsia="ru-RU"/>
        </w:rPr>
      </w:pPr>
      <w:hyperlink w:anchor="_Toc214033218" w:history="1">
        <w:r w:rsidRPr="00C42241">
          <w:rPr>
            <w:rStyle w:val="af9"/>
            <w:noProof/>
          </w:rPr>
          <w:t>1.2</w:t>
        </w:r>
        <w:r>
          <w:rPr>
            <w:rFonts w:asciiTheme="minorHAnsi" w:eastAsiaTheme="minorEastAsia" w:hAnsiTheme="minorHAnsi"/>
            <w:noProof/>
            <w:sz w:val="24"/>
            <w:lang w:eastAsia="ru-RU"/>
          </w:rPr>
          <w:tab/>
        </w:r>
        <w:r w:rsidRPr="00C42241">
          <w:rPr>
            <w:rStyle w:val="af9"/>
            <w:noProof/>
          </w:rPr>
          <w:t>Второй параграф первой главы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_Toc214033218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96E96C0" w14:textId="7E704819" w:rsidR="00107D6D" w:rsidRDefault="00107D6D">
      <w:pPr>
        <w:pStyle w:val="12"/>
        <w:tabs>
          <w:tab w:val="left" w:pos="1440"/>
          <w:tab w:val="right" w:leader="dot" w:pos="9628"/>
        </w:tabs>
        <w:rPr>
          <w:rFonts w:asciiTheme="minorHAnsi" w:eastAsiaTheme="minorEastAsia" w:hAnsiTheme="minorHAnsi"/>
          <w:noProof/>
          <w:sz w:val="24"/>
          <w:lang w:eastAsia="ru-RU"/>
        </w:rPr>
      </w:pPr>
      <w:hyperlink w:anchor="_Toc214033219" w:history="1">
        <w:r w:rsidRPr="00C42241">
          <w:rPr>
            <w:rStyle w:val="af9"/>
            <w:noProof/>
          </w:rPr>
          <w:t>ГЛАВА 2</w:t>
        </w:r>
        <w:r>
          <w:rPr>
            <w:rFonts w:asciiTheme="minorHAnsi" w:eastAsiaTheme="minorEastAsia" w:hAnsiTheme="minorHAnsi"/>
            <w:noProof/>
            <w:sz w:val="24"/>
            <w:lang w:eastAsia="ru-RU"/>
          </w:rPr>
          <w:tab/>
        </w:r>
        <w:r w:rsidRPr="00C42241">
          <w:rPr>
            <w:rStyle w:val="af9"/>
            <w:noProof/>
          </w:rPr>
          <w:t>ПРАКТИЧЕСКАЯ ЧАСТЬ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_Toc214033219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299F3EE" w14:textId="5D9F0B6A" w:rsidR="00107D6D" w:rsidRDefault="00107D6D">
      <w:pPr>
        <w:pStyle w:val="24"/>
        <w:tabs>
          <w:tab w:val="left" w:pos="1680"/>
          <w:tab w:val="right" w:leader="dot" w:pos="9628"/>
        </w:tabs>
        <w:rPr>
          <w:rFonts w:asciiTheme="minorHAnsi" w:eastAsiaTheme="minorEastAsia" w:hAnsiTheme="minorHAnsi"/>
          <w:noProof/>
          <w:sz w:val="24"/>
          <w:lang w:eastAsia="ru-RU"/>
        </w:rPr>
      </w:pPr>
      <w:hyperlink w:anchor="_Toc214033220" w:history="1">
        <w:r w:rsidRPr="00C42241">
          <w:rPr>
            <w:rStyle w:val="af9"/>
            <w:noProof/>
          </w:rPr>
          <w:t>2.1</w:t>
        </w:r>
        <w:r>
          <w:rPr>
            <w:rFonts w:asciiTheme="minorHAnsi" w:eastAsiaTheme="minorEastAsia" w:hAnsiTheme="minorHAnsi"/>
            <w:noProof/>
            <w:sz w:val="24"/>
            <w:lang w:eastAsia="ru-RU"/>
          </w:rPr>
          <w:tab/>
        </w:r>
        <w:r w:rsidRPr="00C42241">
          <w:rPr>
            <w:rStyle w:val="af9"/>
            <w:noProof/>
          </w:rPr>
          <w:t>Первый параграф второй главы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_Toc214033220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72FCEF0" w14:textId="54F49BE2" w:rsidR="00107D6D" w:rsidRDefault="00107D6D">
      <w:pPr>
        <w:pStyle w:val="24"/>
        <w:tabs>
          <w:tab w:val="left" w:pos="1680"/>
          <w:tab w:val="right" w:leader="dot" w:pos="9628"/>
        </w:tabs>
        <w:rPr>
          <w:rFonts w:asciiTheme="minorHAnsi" w:eastAsiaTheme="minorEastAsia" w:hAnsiTheme="minorHAnsi"/>
          <w:noProof/>
          <w:sz w:val="24"/>
          <w:lang w:eastAsia="ru-RU"/>
        </w:rPr>
      </w:pPr>
      <w:hyperlink w:anchor="_Toc214033221" w:history="1">
        <w:r w:rsidRPr="00C42241">
          <w:rPr>
            <w:rStyle w:val="af9"/>
            <w:noProof/>
          </w:rPr>
          <w:t>2.2</w:t>
        </w:r>
        <w:r>
          <w:rPr>
            <w:rFonts w:asciiTheme="minorHAnsi" w:eastAsiaTheme="minorEastAsia" w:hAnsiTheme="minorHAnsi"/>
            <w:noProof/>
            <w:sz w:val="24"/>
            <w:lang w:eastAsia="ru-RU"/>
          </w:rPr>
          <w:tab/>
        </w:r>
        <w:r w:rsidRPr="00C42241">
          <w:rPr>
            <w:rStyle w:val="af9"/>
            <w:noProof/>
          </w:rPr>
          <w:t>Второй параграф второй главы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_Toc214033221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0228468" w14:textId="39914DAD" w:rsidR="00107D6D" w:rsidRDefault="00107D6D">
      <w:pPr>
        <w:pStyle w:val="12"/>
        <w:tabs>
          <w:tab w:val="right" w:leader="dot" w:pos="9628"/>
        </w:tabs>
        <w:rPr>
          <w:rFonts w:asciiTheme="minorHAnsi" w:eastAsiaTheme="minorEastAsia" w:hAnsiTheme="minorHAnsi"/>
          <w:noProof/>
          <w:sz w:val="24"/>
          <w:lang w:eastAsia="ru-RU"/>
        </w:rPr>
      </w:pPr>
      <w:hyperlink w:anchor="_Toc214033222" w:history="1">
        <w:r w:rsidRPr="00C42241">
          <w:rPr>
            <w:rStyle w:val="af9"/>
            <w:noProof/>
          </w:rPr>
          <w:t>ЗАКЛЮЧЕНИЕ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_Toc214033222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73E84F6" w14:textId="4B83C3E7" w:rsidR="00107D6D" w:rsidRDefault="00107D6D">
      <w:pPr>
        <w:pStyle w:val="12"/>
        <w:tabs>
          <w:tab w:val="right" w:leader="dot" w:pos="9628"/>
        </w:tabs>
        <w:rPr>
          <w:rFonts w:asciiTheme="minorHAnsi" w:eastAsiaTheme="minorEastAsia" w:hAnsiTheme="minorHAnsi"/>
          <w:noProof/>
          <w:sz w:val="24"/>
          <w:lang w:eastAsia="ru-RU"/>
        </w:rPr>
      </w:pPr>
      <w:hyperlink w:anchor="_Toc214033223" w:history="1">
        <w:r w:rsidRPr="00C42241">
          <w:rPr>
            <w:rStyle w:val="af9"/>
            <w:noProof/>
          </w:rPr>
          <w:t>СПИСОК ИСПОЛЬЗОВАННЫХ ИСТОЧНИКОВ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_Toc214033223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47FC2E2" w14:textId="7098255C" w:rsidR="00107D6D" w:rsidRDefault="00107D6D">
      <w:pPr>
        <w:pStyle w:val="12"/>
        <w:tabs>
          <w:tab w:val="right" w:leader="dot" w:pos="9628"/>
        </w:tabs>
        <w:rPr>
          <w:rFonts w:asciiTheme="minorHAnsi" w:eastAsiaTheme="minorEastAsia" w:hAnsiTheme="minorHAnsi"/>
          <w:noProof/>
          <w:sz w:val="24"/>
          <w:lang w:eastAsia="ru-RU"/>
        </w:rPr>
      </w:pPr>
      <w:hyperlink w:anchor="_Toc214033224" w:history="1">
        <w:r w:rsidRPr="00C42241">
          <w:rPr>
            <w:rStyle w:val="af9"/>
            <w:noProof/>
          </w:rPr>
          <w:t>Приложение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_Toc214033224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64F6F28" w14:textId="24643923" w:rsidR="001A49B6" w:rsidRDefault="00107D6D">
      <w:pPr>
        <w:spacing w:after="160" w:line="278" w:lineRule="auto"/>
        <w:ind w:firstLine="0"/>
        <w:jc w:val="left"/>
      </w:pPr>
      <w:r>
        <w:fldChar w:fldCharType="end"/>
      </w:r>
      <w:commentRangeStart w:id="0"/>
    </w:p>
    <w:p w14:paraId="549CBC24" w14:textId="1BA93B2A" w:rsidR="00F92DF5" w:rsidRDefault="00F92DF5">
      <w:pPr>
        <w:spacing w:after="160" w:line="278" w:lineRule="auto"/>
        <w:ind w:firstLine="0"/>
        <w:jc w:val="left"/>
      </w:pPr>
      <w:r>
        <w:br w:type="page"/>
      </w:r>
      <w:commentRangeEnd w:id="0"/>
      <w:r w:rsidR="00E405B3">
        <w:rPr>
          <w:rStyle w:val="ac"/>
        </w:rPr>
        <w:commentReference w:id="0"/>
      </w:r>
    </w:p>
    <w:p w14:paraId="1BEA8BD2" w14:textId="77777777" w:rsidR="00F92DF5" w:rsidRDefault="00F92DF5" w:rsidP="00F92DF5">
      <w:pPr>
        <w:pStyle w:val="1"/>
        <w:numPr>
          <w:ilvl w:val="0"/>
          <w:numId w:val="0"/>
        </w:numPr>
      </w:pPr>
      <w:bookmarkStart w:id="1" w:name="_Toc212119090"/>
      <w:bookmarkStart w:id="2" w:name="_Toc214033215"/>
      <w:r>
        <w:lastRenderedPageBreak/>
        <w:t>ВВЕДЕНИЕ</w:t>
      </w:r>
      <w:bookmarkEnd w:id="1"/>
      <w:bookmarkEnd w:id="2"/>
    </w:p>
    <w:p w14:paraId="1002A97F" w14:textId="77777777" w:rsidR="00A92544" w:rsidRPr="00A92544" w:rsidRDefault="00A92544" w:rsidP="00A92544">
      <w:r w:rsidRPr="00A92544">
        <w:t xml:space="preserve">В настоящее время </w:t>
      </w:r>
      <w:r>
        <w:t>(описание актуальности) …</w:t>
      </w:r>
      <w:r w:rsidRPr="00A92544">
        <w:t xml:space="preserve"> </w:t>
      </w:r>
    </w:p>
    <w:p w14:paraId="512D1513" w14:textId="77777777" w:rsidR="00A92544" w:rsidRPr="00A92544" w:rsidRDefault="00A92544" w:rsidP="00A92544">
      <w:r w:rsidRPr="00A92544">
        <w:rPr>
          <w:i/>
          <w:iCs/>
        </w:rPr>
        <w:t>Цель проектной работы</w:t>
      </w:r>
      <w:r w:rsidRPr="00A92544">
        <w:t xml:space="preserve"> –</w:t>
      </w:r>
      <w:r>
        <w:t xml:space="preserve"> …</w:t>
      </w:r>
      <w:r w:rsidRPr="00A92544">
        <w:t xml:space="preserve">. </w:t>
      </w:r>
    </w:p>
    <w:p w14:paraId="498E4C9F" w14:textId="77777777" w:rsidR="00A92544" w:rsidRPr="00A92544" w:rsidRDefault="00A92544" w:rsidP="00A92544">
      <w:r w:rsidRPr="00A92544">
        <w:t xml:space="preserve">Для достижения поставленной цели необходимо решить следующие </w:t>
      </w:r>
      <w:r w:rsidRPr="00A92544">
        <w:rPr>
          <w:i/>
          <w:iCs/>
        </w:rPr>
        <w:t>задачи</w:t>
      </w:r>
      <w:r w:rsidRPr="00A92544">
        <w:t>:</w:t>
      </w:r>
    </w:p>
    <w:p w14:paraId="731E5DFA" w14:textId="77777777" w:rsidR="00F92DF5" w:rsidRDefault="00A92544" w:rsidP="00A92544">
      <w:pPr>
        <w:numPr>
          <w:ilvl w:val="0"/>
          <w:numId w:val="5"/>
        </w:numPr>
      </w:pPr>
      <w:r>
        <w:t>Провести анализ источников по теме…</w:t>
      </w:r>
      <w:r w:rsidRPr="00A92544">
        <w:t xml:space="preserve">. </w:t>
      </w:r>
    </w:p>
    <w:p w14:paraId="6F084770" w14:textId="77777777" w:rsidR="00A92544" w:rsidRDefault="00A92544" w:rsidP="00A92544">
      <w:pPr>
        <w:numPr>
          <w:ilvl w:val="0"/>
          <w:numId w:val="5"/>
        </w:numPr>
      </w:pPr>
      <w:r>
        <w:t>Разработать …</w:t>
      </w:r>
    </w:p>
    <w:p w14:paraId="2BA98B0D" w14:textId="77777777" w:rsidR="00A92544" w:rsidRDefault="00A92544" w:rsidP="00A92544">
      <w:pPr>
        <w:numPr>
          <w:ilvl w:val="0"/>
          <w:numId w:val="5"/>
        </w:numPr>
      </w:pPr>
      <w:r>
        <w:t>Исследовать …</w:t>
      </w:r>
    </w:p>
    <w:p w14:paraId="224832D6" w14:textId="77777777" w:rsidR="00A92544" w:rsidRDefault="00A92544" w:rsidP="00A92544">
      <w:pPr>
        <w:numPr>
          <w:ilvl w:val="0"/>
          <w:numId w:val="5"/>
        </w:numPr>
      </w:pPr>
      <w:r>
        <w:t>Протестировать …</w:t>
      </w:r>
    </w:p>
    <w:p w14:paraId="46D30FA9" w14:textId="77777777" w:rsidR="00F92DF5" w:rsidRDefault="00F92DF5">
      <w:pPr>
        <w:spacing w:after="160" w:line="278" w:lineRule="auto"/>
        <w:ind w:firstLine="0"/>
        <w:jc w:val="left"/>
      </w:pPr>
      <w:r>
        <w:br w:type="page"/>
      </w:r>
    </w:p>
    <w:p w14:paraId="2A0CB105" w14:textId="77777777" w:rsidR="00F92DF5" w:rsidRDefault="00F92DF5" w:rsidP="00F92DF5">
      <w:pPr>
        <w:pStyle w:val="1"/>
      </w:pPr>
      <w:bookmarkStart w:id="3" w:name="_Toc212119091"/>
      <w:bookmarkStart w:id="4" w:name="_Toc214033216"/>
      <w:r>
        <w:lastRenderedPageBreak/>
        <w:t xml:space="preserve">ТЕОРЕТИЧЕСКАЯ </w:t>
      </w:r>
      <w:r w:rsidR="00E9590E">
        <w:t>ЧАСТЬ</w:t>
      </w:r>
      <w:bookmarkEnd w:id="3"/>
      <w:bookmarkEnd w:id="4"/>
    </w:p>
    <w:p w14:paraId="43EFD280" w14:textId="77777777" w:rsidR="00F92DF5" w:rsidRDefault="00F92DF5" w:rsidP="00F92DF5">
      <w:pPr>
        <w:pStyle w:val="2"/>
      </w:pPr>
      <w:bookmarkStart w:id="5" w:name="_Toc212119092"/>
      <w:bookmarkStart w:id="6" w:name="_Toc214033217"/>
      <w:r>
        <w:t>Первый параграф главы</w:t>
      </w:r>
      <w:bookmarkEnd w:id="5"/>
      <w:bookmarkEnd w:id="6"/>
    </w:p>
    <w:p w14:paraId="1B57B657" w14:textId="7304C2C2" w:rsidR="00E9590E" w:rsidRDefault="00536872" w:rsidP="00A56BA0">
      <w:r w:rsidRPr="00536872">
        <w:t>Теоретические основы рассматриваемого явления традиционно опираются на совокупность междисциплинарных подходов, каждый из которых вносит вклад в формирование целостного понимания его сути. В научной литературе встречаются как классические, так и современные интерпретации ключевых категорий, что свидетельствует о динамичном характере самого предмета исследования. Несмотря на различия в терминологии и акцентах, большинство авторов сходятся во мнении, что фундаментальные принципы остаются неизменными, даже если их проявления варьируются в зависимости от контекста.</w:t>
      </w:r>
      <w:r w:rsidR="00FD5E01">
        <w:t xml:space="preserve"> </w:t>
      </w:r>
      <w:commentRangeStart w:id="7"/>
      <w:r w:rsidR="00FD5E01">
        <w:t xml:space="preserve">На рисунке </w:t>
      </w:r>
      <w:r w:rsidR="00FD5E01">
        <w:fldChar w:fldCharType="begin"/>
      </w:r>
      <w:r w:rsidR="00FD5E01">
        <w:instrText xml:space="preserve"> REF _Ref212118097 \p \h </w:instrText>
      </w:r>
      <w:r w:rsidR="00FD5E01">
        <w:fldChar w:fldCharType="separate"/>
      </w:r>
      <w:r w:rsidR="00FD5E01">
        <w:t>ниже</w:t>
      </w:r>
      <w:r w:rsidR="00FD5E01">
        <w:fldChar w:fldCharType="end"/>
      </w:r>
      <w:r w:rsidR="00FD5E01">
        <w:t xml:space="preserve"> представлен логотип школы</w:t>
      </w:r>
      <w:commentRangeEnd w:id="7"/>
      <w:r w:rsidR="00FD5E01">
        <w:rPr>
          <w:rStyle w:val="ac"/>
        </w:rPr>
        <w:commentReference w:id="7"/>
      </w:r>
      <w:r w:rsidR="00FD5E01">
        <w:t>.</w:t>
      </w:r>
    </w:p>
    <w:p w14:paraId="47EAD0AB" w14:textId="77777777" w:rsidR="00F73A1E" w:rsidRDefault="00F73A1E" w:rsidP="00F73A1E">
      <w:pPr>
        <w:keepNext/>
        <w:ind w:firstLine="0"/>
        <w:jc w:val="center"/>
      </w:pPr>
      <w:r>
        <w:fldChar w:fldCharType="begin"/>
      </w:r>
      <w:r>
        <w:instrText xml:space="preserve"> INCLUDEPICTURE "https://img.hhcdn.ru/employer-logo-original/1431851.png"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C8F3985" wp14:editId="271C03B2">
            <wp:extent cx="2484582" cy="2484582"/>
            <wp:effectExtent l="0" t="0" r="5080" b="5080"/>
            <wp:docPr id="1165512962" name="Рисунок 1" descr="Вакансия Учитель физики, в компании Государственное бюджетное  общеобразовательное учреждение города Москвы Школа № 1502 Энерг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кансия Учитель физики, в компании Государственное бюджетное  общеобразовательное учреждение города Москвы Школа № 1502 Энергия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403" cy="2509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B243B6E" w14:textId="62CF6FFC" w:rsidR="00F73A1E" w:rsidRPr="00F73A1E" w:rsidRDefault="00F73A1E" w:rsidP="00F73A1E">
      <w:pPr>
        <w:pStyle w:val="af6"/>
      </w:pPr>
      <w:bookmarkStart w:id="8" w:name="_Ref212118097"/>
      <w:commentRangeStart w:id="9"/>
      <w:r>
        <w:t xml:space="preserve">Рисунок </w:t>
      </w:r>
      <w:fldSimple w:instr=" SEQ Рисунок \* ARABIC ">
        <w:r>
          <w:rPr>
            <w:noProof/>
          </w:rPr>
          <w:t>1</w:t>
        </w:r>
      </w:fldSimple>
      <w:r>
        <w:t xml:space="preserve"> </w:t>
      </w:r>
      <w:r w:rsidR="00FD5E01">
        <w:t xml:space="preserve">— </w:t>
      </w:r>
      <w:r>
        <w:t>Название рисунка</w:t>
      </w:r>
      <w:commentRangeEnd w:id="9"/>
      <w:r w:rsidR="00FD5E01">
        <w:rPr>
          <w:rStyle w:val="ac"/>
          <w:b w:val="0"/>
          <w:bCs w:val="0"/>
          <w:color w:val="auto"/>
        </w:rPr>
        <w:commentReference w:id="9"/>
      </w:r>
      <w:bookmarkEnd w:id="8"/>
    </w:p>
    <w:p w14:paraId="19E56C28" w14:textId="6DA9897A" w:rsidR="00E56358" w:rsidRPr="00E9590E" w:rsidRDefault="00E56358" w:rsidP="00A56BA0">
      <w:r w:rsidRPr="00E56358">
        <w:t>Одной из центральных проблем в теоретическом осмыслении выступает разграничение смежных понятий, границы между которыми зачастую размыты. Это порождает необходимость в чёткой дефиниции базовых терминов, что, в свою очередь, позволяет избежать семантических противоречий в дальнейшем анализе. Некоторые исследователи предлагают использовать многоуровневую систему классификации</w:t>
      </w:r>
      <w:r>
        <w:t xml:space="preserve"> </w:t>
      </w:r>
      <w:commentRangeStart w:id="10"/>
      <w:r w:rsidRPr="00E56358">
        <w:t>[</w:t>
      </w:r>
      <w:r>
        <w:rPr>
          <w:lang w:val="en-US"/>
        </w:rPr>
        <w:fldChar w:fldCharType="begin"/>
      </w:r>
      <w:r w:rsidRPr="00E56358">
        <w:instrText xml:space="preserve"> </w:instrText>
      </w:r>
      <w:r>
        <w:rPr>
          <w:lang w:val="en-US"/>
        </w:rPr>
        <w:instrText>REF</w:instrText>
      </w:r>
      <w:r w:rsidRPr="00E56358">
        <w:instrText xml:space="preserve"> _</w:instrText>
      </w:r>
      <w:r>
        <w:rPr>
          <w:lang w:val="en-US"/>
        </w:rPr>
        <w:instrText>Ref</w:instrText>
      </w:r>
      <w:r w:rsidRPr="00E56358">
        <w:instrText>212115956 \</w:instrText>
      </w:r>
      <w:r>
        <w:rPr>
          <w:lang w:val="en-US"/>
        </w:rPr>
        <w:instrText>r</w:instrText>
      </w:r>
      <w:r w:rsidRPr="00E56358">
        <w:instrText xml:space="preserve"> \</w:instrText>
      </w:r>
      <w:r>
        <w:rPr>
          <w:lang w:val="en-US"/>
        </w:rPr>
        <w:instrText>h</w:instrText>
      </w:r>
      <w:r w:rsidRPr="00E56358"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 w:rsidRPr="00E56358">
        <w:t>1</w:t>
      </w:r>
      <w:r>
        <w:rPr>
          <w:lang w:val="en-US"/>
        </w:rPr>
        <w:fldChar w:fldCharType="end"/>
      </w:r>
      <w:r w:rsidRPr="00E56358">
        <w:t>]</w:t>
      </w:r>
      <w:commentRangeEnd w:id="10"/>
      <w:r>
        <w:rPr>
          <w:rStyle w:val="ac"/>
        </w:rPr>
        <w:commentReference w:id="10"/>
      </w:r>
      <w:r w:rsidRPr="00E56358">
        <w:t>, в то время как другие настаивают на функциональном подходе, ориентированном на практическое применение. Такое разнообразие взглядов подчёркивает сложность и многогранность изучаемой области.</w:t>
      </w:r>
    </w:p>
    <w:p w14:paraId="0EFAE799" w14:textId="77777777" w:rsidR="00F92DF5" w:rsidRDefault="00E9590E" w:rsidP="00E9590E">
      <w:pPr>
        <w:pStyle w:val="2"/>
      </w:pPr>
      <w:bookmarkStart w:id="11" w:name="_Toc212119093"/>
      <w:bookmarkStart w:id="12" w:name="_Toc214033218"/>
      <w:r>
        <w:lastRenderedPageBreak/>
        <w:t>Второй параграф первой главы</w:t>
      </w:r>
      <w:bookmarkEnd w:id="11"/>
      <w:bookmarkEnd w:id="12"/>
    </w:p>
    <w:p w14:paraId="20C5278A" w14:textId="549DC7E4" w:rsidR="005B6A3F" w:rsidRDefault="00E56358" w:rsidP="005B6A3F">
      <w:r w:rsidRPr="00E56358">
        <w:t>Исторически сложившиеся концепции продолжают оказывать влияние на современные интерпретации, даже если их исходные посылки подвергаются критике или корректировке. Эволюция теоретических моделей отражает не только накопление эмпирических данных, но и изменение парадигм мышления в рамках соответствующей дисциплины. Важно отметить, что даже устаревшие гипотезы могут сохранять методологическую ценность, поскольку служат отправной точкой для формулирования новых вопросов и гипотез</w:t>
      </w:r>
      <w:r>
        <w:t>.</w:t>
      </w:r>
      <w:r w:rsidR="005B6A3F">
        <w:t xml:space="preserve"> Не забывайте в тексте работы ссылаться и на таблицы. Например, на таблице 1 можем увидеть следующее.</w:t>
      </w:r>
    </w:p>
    <w:p w14:paraId="09893B0A" w14:textId="78A92FF4" w:rsidR="005B6A3F" w:rsidRDefault="005B6A3F" w:rsidP="005B6A3F">
      <w:pPr>
        <w:pStyle w:val="af6"/>
        <w:keepNext/>
        <w:jc w:val="right"/>
      </w:pPr>
      <w:r>
        <w:t xml:space="preserve">Таблица </w:t>
      </w:r>
      <w:fldSimple w:instr=" SEQ Таблица \* ARABIC ">
        <w:r>
          <w:rPr>
            <w:noProof/>
          </w:rPr>
          <w:t>1</w:t>
        </w:r>
      </w:fldSimple>
      <w:r>
        <w:t xml:space="preserve"> — Пример таблицы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5B6A3F" w:rsidRPr="005B6A3F" w14:paraId="31A9C635" w14:textId="77777777" w:rsidTr="005B6A3F">
        <w:tc>
          <w:tcPr>
            <w:tcW w:w="3209" w:type="dxa"/>
          </w:tcPr>
          <w:p w14:paraId="3A17323E" w14:textId="680408BD" w:rsidR="005B6A3F" w:rsidRPr="005B6A3F" w:rsidRDefault="005B6A3F" w:rsidP="005B6A3F">
            <w:pPr>
              <w:ind w:firstLine="0"/>
              <w:jc w:val="center"/>
              <w:rPr>
                <w:i/>
                <w:iCs/>
                <w:sz w:val="24"/>
                <w:szCs w:val="22"/>
              </w:rPr>
            </w:pPr>
            <w:commentRangeStart w:id="13"/>
            <w:r w:rsidRPr="005B6A3F">
              <w:rPr>
                <w:i/>
                <w:iCs/>
                <w:sz w:val="24"/>
                <w:szCs w:val="22"/>
              </w:rPr>
              <w:t>Заголовок столбца 1</w:t>
            </w:r>
          </w:p>
        </w:tc>
        <w:tc>
          <w:tcPr>
            <w:tcW w:w="3209" w:type="dxa"/>
          </w:tcPr>
          <w:p w14:paraId="26EF4D77" w14:textId="1180F0F2" w:rsidR="005B6A3F" w:rsidRPr="005B6A3F" w:rsidRDefault="005B6A3F" w:rsidP="005B6A3F">
            <w:pPr>
              <w:ind w:firstLine="0"/>
              <w:jc w:val="center"/>
              <w:rPr>
                <w:i/>
                <w:iCs/>
                <w:sz w:val="24"/>
                <w:szCs w:val="22"/>
              </w:rPr>
            </w:pPr>
            <w:r w:rsidRPr="005B6A3F">
              <w:rPr>
                <w:i/>
                <w:iCs/>
                <w:sz w:val="24"/>
                <w:szCs w:val="22"/>
              </w:rPr>
              <w:t>Заголовок столбца 2</w:t>
            </w:r>
          </w:p>
        </w:tc>
        <w:tc>
          <w:tcPr>
            <w:tcW w:w="3210" w:type="dxa"/>
          </w:tcPr>
          <w:p w14:paraId="457B9902" w14:textId="40D0AF6E" w:rsidR="005B6A3F" w:rsidRPr="005B6A3F" w:rsidRDefault="005B6A3F" w:rsidP="005B6A3F">
            <w:pPr>
              <w:ind w:firstLine="0"/>
              <w:jc w:val="center"/>
              <w:rPr>
                <w:i/>
                <w:iCs/>
                <w:sz w:val="24"/>
                <w:szCs w:val="22"/>
              </w:rPr>
            </w:pPr>
            <w:r w:rsidRPr="005B6A3F">
              <w:rPr>
                <w:i/>
                <w:iCs/>
                <w:sz w:val="24"/>
                <w:szCs w:val="22"/>
              </w:rPr>
              <w:t>Заголовок столбца 3</w:t>
            </w:r>
          </w:p>
        </w:tc>
      </w:tr>
      <w:tr w:rsidR="005B6A3F" w:rsidRPr="005B6A3F" w14:paraId="76353D79" w14:textId="77777777" w:rsidTr="005B6A3F">
        <w:tc>
          <w:tcPr>
            <w:tcW w:w="3209" w:type="dxa"/>
          </w:tcPr>
          <w:p w14:paraId="5925A8FB" w14:textId="76C0632E" w:rsidR="005B6A3F" w:rsidRPr="005B6A3F" w:rsidRDefault="005B6A3F" w:rsidP="005B6A3F">
            <w:pPr>
              <w:ind w:firstLine="0"/>
              <w:rPr>
                <w:sz w:val="24"/>
                <w:szCs w:val="22"/>
              </w:rPr>
            </w:pPr>
            <w:r w:rsidRPr="005B6A3F">
              <w:rPr>
                <w:sz w:val="24"/>
                <w:szCs w:val="22"/>
              </w:rPr>
              <w:t>Текст</w:t>
            </w:r>
          </w:p>
        </w:tc>
        <w:tc>
          <w:tcPr>
            <w:tcW w:w="3209" w:type="dxa"/>
          </w:tcPr>
          <w:p w14:paraId="14D09B33" w14:textId="66C58B06" w:rsidR="005B6A3F" w:rsidRPr="005B6A3F" w:rsidRDefault="005B6A3F" w:rsidP="005B6A3F">
            <w:pPr>
              <w:ind w:firstLine="0"/>
              <w:rPr>
                <w:sz w:val="24"/>
                <w:szCs w:val="22"/>
              </w:rPr>
            </w:pPr>
            <w:r w:rsidRPr="005B6A3F">
              <w:rPr>
                <w:sz w:val="24"/>
                <w:szCs w:val="22"/>
              </w:rPr>
              <w:t>Текст</w:t>
            </w:r>
          </w:p>
        </w:tc>
        <w:tc>
          <w:tcPr>
            <w:tcW w:w="3210" w:type="dxa"/>
          </w:tcPr>
          <w:p w14:paraId="21DEAA3A" w14:textId="0CEC809C" w:rsidR="005B6A3F" w:rsidRPr="005B6A3F" w:rsidRDefault="005B6A3F" w:rsidP="005B6A3F">
            <w:pPr>
              <w:ind w:firstLine="0"/>
              <w:rPr>
                <w:sz w:val="24"/>
                <w:szCs w:val="22"/>
              </w:rPr>
            </w:pPr>
            <w:r w:rsidRPr="005B6A3F">
              <w:rPr>
                <w:sz w:val="24"/>
                <w:szCs w:val="22"/>
              </w:rPr>
              <w:t>Текст</w:t>
            </w:r>
          </w:p>
        </w:tc>
      </w:tr>
      <w:tr w:rsidR="005B6A3F" w:rsidRPr="005B6A3F" w14:paraId="27FF69C8" w14:textId="77777777" w:rsidTr="005B6A3F">
        <w:tc>
          <w:tcPr>
            <w:tcW w:w="3209" w:type="dxa"/>
          </w:tcPr>
          <w:p w14:paraId="738432F4" w14:textId="2D5F9531" w:rsidR="005B6A3F" w:rsidRPr="005B6A3F" w:rsidRDefault="005B6A3F" w:rsidP="005B6A3F">
            <w:pPr>
              <w:ind w:firstLine="0"/>
              <w:rPr>
                <w:sz w:val="24"/>
                <w:szCs w:val="22"/>
              </w:rPr>
            </w:pPr>
            <w:r w:rsidRPr="005B6A3F">
              <w:rPr>
                <w:sz w:val="24"/>
                <w:szCs w:val="22"/>
              </w:rPr>
              <w:t>Текст</w:t>
            </w:r>
          </w:p>
        </w:tc>
        <w:tc>
          <w:tcPr>
            <w:tcW w:w="3209" w:type="dxa"/>
          </w:tcPr>
          <w:p w14:paraId="31A3BF57" w14:textId="46EB3FFC" w:rsidR="005B6A3F" w:rsidRPr="005B6A3F" w:rsidRDefault="005B6A3F" w:rsidP="005B6A3F">
            <w:pPr>
              <w:ind w:firstLine="0"/>
              <w:rPr>
                <w:sz w:val="24"/>
                <w:szCs w:val="22"/>
              </w:rPr>
            </w:pPr>
            <w:r w:rsidRPr="005B6A3F">
              <w:rPr>
                <w:sz w:val="24"/>
                <w:szCs w:val="22"/>
              </w:rPr>
              <w:t>Текст</w:t>
            </w:r>
          </w:p>
        </w:tc>
        <w:tc>
          <w:tcPr>
            <w:tcW w:w="3210" w:type="dxa"/>
          </w:tcPr>
          <w:p w14:paraId="71F03A74" w14:textId="4A026F74" w:rsidR="005B6A3F" w:rsidRPr="005B6A3F" w:rsidRDefault="005B6A3F" w:rsidP="005B6A3F">
            <w:pPr>
              <w:ind w:firstLine="0"/>
              <w:rPr>
                <w:sz w:val="24"/>
                <w:szCs w:val="22"/>
              </w:rPr>
            </w:pPr>
            <w:r w:rsidRPr="005B6A3F">
              <w:rPr>
                <w:sz w:val="24"/>
                <w:szCs w:val="22"/>
              </w:rPr>
              <w:t>Текст</w:t>
            </w:r>
            <w:commentRangeEnd w:id="13"/>
            <w:r>
              <w:rPr>
                <w:rStyle w:val="ac"/>
              </w:rPr>
              <w:commentReference w:id="13"/>
            </w:r>
          </w:p>
        </w:tc>
      </w:tr>
    </w:tbl>
    <w:p w14:paraId="51533CDF" w14:textId="10E97BF3" w:rsidR="00E9590E" w:rsidRPr="00E9590E" w:rsidRDefault="00E56358" w:rsidP="00E9590E">
      <w:r w:rsidRPr="00E56358">
        <w:t>Следует отметить, что выбранный методологический инструментарий, хотя и не претендует на исчерпывающую полноту, обеспечивает достаточную гибкость для адаптации к различным контекстам. В ходе работы были зафиксированы как ожидаемые, так и аномальные результаты, что потребовало дополнительной верификации исходных предпосылок. Несмотря на условность используемых категорий, их применение позволило сформировать целостную картину, отражающую динамику исследуемого явления в упрощённой, но информативной форме. Дальнейшее изучение данной проблемы предполагает расширение выборки и привлечение междисциплинарных подходов.</w:t>
      </w:r>
    </w:p>
    <w:p w14:paraId="1E49D8F4" w14:textId="77777777" w:rsidR="00E9590E" w:rsidRDefault="00E9590E">
      <w:pPr>
        <w:spacing w:after="160" w:line="278" w:lineRule="auto"/>
        <w:ind w:firstLine="0"/>
        <w:jc w:val="left"/>
      </w:pPr>
      <w:r>
        <w:br w:type="page"/>
      </w:r>
    </w:p>
    <w:p w14:paraId="1214DC7D" w14:textId="77777777" w:rsidR="00E9590E" w:rsidRDefault="00E9590E" w:rsidP="00E9590E">
      <w:pPr>
        <w:pStyle w:val="1"/>
      </w:pPr>
      <w:bookmarkStart w:id="14" w:name="_Toc212119094"/>
      <w:bookmarkStart w:id="15" w:name="_Toc214033219"/>
      <w:r>
        <w:lastRenderedPageBreak/>
        <w:t>ПРАКТИЧЕСКАЯ ЧАСТЬ</w:t>
      </w:r>
      <w:bookmarkEnd w:id="14"/>
      <w:bookmarkEnd w:id="15"/>
    </w:p>
    <w:p w14:paraId="455B64B4" w14:textId="77777777" w:rsidR="00E9590E" w:rsidRDefault="00E9590E" w:rsidP="00E9590E">
      <w:pPr>
        <w:pStyle w:val="2"/>
      </w:pPr>
      <w:bookmarkStart w:id="16" w:name="_Toc212119095"/>
      <w:bookmarkStart w:id="17" w:name="_Toc214033220"/>
      <w:r>
        <w:t>Первый параграф второй главы</w:t>
      </w:r>
      <w:bookmarkEnd w:id="16"/>
      <w:bookmarkEnd w:id="17"/>
    </w:p>
    <w:p w14:paraId="7BA90C5B" w14:textId="25DE2F8D" w:rsidR="00E9590E" w:rsidRDefault="00F73A1E" w:rsidP="00E9590E">
      <w:r w:rsidRPr="00F73A1E">
        <w:t>В рамках практической части проекта был реализован экспериментальный подход, направленный на проверку выдвинутых гипотез и выявление устойчивых закономерностей. Для этого была разработана последовательность процедур, включающая подготовительный этап, непосредственное проведение наблюдений и фиксацию полученных результатов. Особое внимание уделялось соблюдению условий, обеспечивающих сопоставимость данных и минимизацию влияния случайных факторов.</w:t>
      </w:r>
    </w:p>
    <w:p w14:paraId="7AEF4A45" w14:textId="0D054196" w:rsidR="00F73A1E" w:rsidRPr="00E9590E" w:rsidRDefault="00F73A1E" w:rsidP="00E9590E">
      <w:r w:rsidRPr="00F73A1E">
        <w:t>Сбор информации осуществлялся с использованием стандартизированных инструментов, адаптированных под цели исследования. В процессе работы применялись как качественные, так и количественные методы анализа, что позволило получить многомерную картину изучаемого явления. Полученные данные систематизировались в таблицы и схемы, облегчающие их последующую интерпретацию. Некоторые этапы исследования повторялись несколько раз для повышения достоверности выводов.</w:t>
      </w:r>
    </w:p>
    <w:p w14:paraId="1F4C09E7" w14:textId="77777777" w:rsidR="00E9590E" w:rsidRDefault="00E9590E" w:rsidP="00E9590E">
      <w:pPr>
        <w:pStyle w:val="2"/>
      </w:pPr>
      <w:bookmarkStart w:id="18" w:name="_Toc212119096"/>
      <w:bookmarkStart w:id="19" w:name="_Toc214033221"/>
      <w:r>
        <w:t>Второй параграф второй главы</w:t>
      </w:r>
      <w:bookmarkEnd w:id="18"/>
      <w:bookmarkEnd w:id="19"/>
    </w:p>
    <w:p w14:paraId="1CE97698" w14:textId="60F90F88" w:rsidR="00E9590E" w:rsidRPr="00E9590E" w:rsidRDefault="00F73A1E" w:rsidP="00E9590E">
      <w:r w:rsidRPr="00F73A1E">
        <w:t>В ходе практической деятельности были зафиксированы как ожидаемые, так и неожиданные результаты. В отдельных случаях наблюдаемые отклонения от первоначальных предположений потребовали корректировки методики или дополнительного уточнения исходных параметров. Тем не менее, даже такие «аномалии» оказались полезными: они позволили глубже понять сложность взаимодействия переменных и выявить скрытые аспекты, не охваченные теоретической частью</w:t>
      </w:r>
      <w:r w:rsidR="00E9590E" w:rsidRPr="00E9590E">
        <w:t>.</w:t>
      </w:r>
    </w:p>
    <w:p w14:paraId="43777012" w14:textId="77777777" w:rsidR="00E9590E" w:rsidRDefault="00E9590E">
      <w:pPr>
        <w:spacing w:after="160" w:line="278" w:lineRule="auto"/>
        <w:ind w:firstLine="0"/>
        <w:jc w:val="left"/>
      </w:pPr>
      <w:r>
        <w:br w:type="page"/>
      </w:r>
    </w:p>
    <w:p w14:paraId="58134DFC" w14:textId="77777777" w:rsidR="00E9590E" w:rsidRPr="009572C2" w:rsidRDefault="00E9590E" w:rsidP="00E9590E">
      <w:pPr>
        <w:pStyle w:val="1"/>
        <w:numPr>
          <w:ilvl w:val="0"/>
          <w:numId w:val="0"/>
        </w:numPr>
      </w:pPr>
      <w:bookmarkStart w:id="20" w:name="_Toc212119097"/>
      <w:bookmarkStart w:id="21" w:name="_Toc214033222"/>
      <w:r>
        <w:lastRenderedPageBreak/>
        <w:t>ЗАКЛЮЧЕНИЕ</w:t>
      </w:r>
      <w:bookmarkEnd w:id="20"/>
      <w:bookmarkEnd w:id="21"/>
    </w:p>
    <w:p w14:paraId="68318921" w14:textId="7E709984" w:rsidR="005D6875" w:rsidRDefault="005D6875" w:rsidP="005D6875">
      <w:r w:rsidRPr="005D6875">
        <w:t>В ходе работы были выполнены все поставленные задачи, результатом которых…</w:t>
      </w:r>
    </w:p>
    <w:p w14:paraId="40BE5F67" w14:textId="77777777" w:rsidR="005D6875" w:rsidRDefault="005D6875">
      <w:pPr>
        <w:spacing w:after="160" w:line="278" w:lineRule="auto"/>
        <w:ind w:firstLine="0"/>
        <w:jc w:val="left"/>
      </w:pPr>
      <w:r>
        <w:br w:type="page"/>
      </w:r>
    </w:p>
    <w:p w14:paraId="34A37948" w14:textId="7F096321" w:rsidR="005D6875" w:rsidRDefault="005D6875" w:rsidP="005D6875">
      <w:pPr>
        <w:pStyle w:val="1"/>
        <w:numPr>
          <w:ilvl w:val="0"/>
          <w:numId w:val="0"/>
        </w:numPr>
      </w:pPr>
      <w:bookmarkStart w:id="22" w:name="_Toc212119098"/>
      <w:bookmarkStart w:id="23" w:name="_Toc214033223"/>
      <w:r>
        <w:lastRenderedPageBreak/>
        <w:t>СПИСОК ИСПОЛЬЗОВАННЫХ ИСТОЧНИКОВ</w:t>
      </w:r>
      <w:bookmarkEnd w:id="22"/>
      <w:bookmarkEnd w:id="23"/>
    </w:p>
    <w:p w14:paraId="21F285E2" w14:textId="350F227F" w:rsidR="005D6875" w:rsidRDefault="006026B5" w:rsidP="005D6875">
      <w:pPr>
        <w:pStyle w:val="a7"/>
        <w:numPr>
          <w:ilvl w:val="0"/>
          <w:numId w:val="6"/>
        </w:numPr>
        <w:ind w:left="0" w:firstLine="0"/>
      </w:pPr>
      <w:bookmarkStart w:id="24" w:name="_Ref212115956"/>
      <w:commentRangeStart w:id="25"/>
      <w:commentRangeStart w:id="26"/>
      <w:r w:rsidRPr="006026B5">
        <w:rPr>
          <w:b/>
          <w:bCs/>
        </w:rPr>
        <w:t>Гринько, А. А.</w:t>
      </w:r>
      <w:r w:rsidRPr="006026B5">
        <w:t xml:space="preserve"> История </w:t>
      </w:r>
      <w:proofErr w:type="gramStart"/>
      <w:r w:rsidRPr="006026B5">
        <w:t>России :</w:t>
      </w:r>
      <w:proofErr w:type="gramEnd"/>
      <w:r w:rsidRPr="006026B5">
        <w:t xml:space="preserve"> учебное пособие / А. А. Гринько. – </w:t>
      </w:r>
      <w:proofErr w:type="gramStart"/>
      <w:r w:rsidRPr="006026B5">
        <w:t>Благовещенск :</w:t>
      </w:r>
      <w:proofErr w:type="gramEnd"/>
      <w:r w:rsidRPr="006026B5">
        <w:t xml:space="preserve"> Изд-во </w:t>
      </w:r>
      <w:proofErr w:type="spellStart"/>
      <w:r w:rsidRPr="006026B5">
        <w:t>Дальневост</w:t>
      </w:r>
      <w:proofErr w:type="spellEnd"/>
      <w:r w:rsidRPr="006026B5">
        <w:t xml:space="preserve">. гос. </w:t>
      </w:r>
      <w:proofErr w:type="spellStart"/>
      <w:r w:rsidRPr="006026B5">
        <w:t>аграр</w:t>
      </w:r>
      <w:proofErr w:type="spellEnd"/>
      <w:r w:rsidRPr="006026B5">
        <w:t>. ун-та, 2018. – 200 с. – ISBN 978- 5-9642-0375-9.</w:t>
      </w:r>
      <w:bookmarkEnd w:id="24"/>
    </w:p>
    <w:p w14:paraId="72AED1E6" w14:textId="25F42B8C" w:rsidR="006026B5" w:rsidRDefault="006026B5" w:rsidP="005D6875">
      <w:pPr>
        <w:pStyle w:val="a7"/>
        <w:numPr>
          <w:ilvl w:val="0"/>
          <w:numId w:val="6"/>
        </w:numPr>
        <w:ind w:left="0" w:firstLine="0"/>
      </w:pPr>
      <w:r w:rsidRPr="006026B5">
        <w:rPr>
          <w:b/>
          <w:bCs/>
        </w:rPr>
        <w:t>Буторина, Т. Е.</w:t>
      </w:r>
      <w:r w:rsidRPr="006026B5">
        <w:t xml:space="preserve"> Болезни и паразиты культивируемых и промысловых беспозвоночных и </w:t>
      </w:r>
      <w:proofErr w:type="gramStart"/>
      <w:r w:rsidRPr="006026B5">
        <w:t>водорослей :</w:t>
      </w:r>
      <w:proofErr w:type="gramEnd"/>
      <w:r w:rsidRPr="006026B5">
        <w:t xml:space="preserve"> учебное пособие / Т. Е. Буторина, В. Н. </w:t>
      </w:r>
      <w:proofErr w:type="spellStart"/>
      <w:r w:rsidRPr="006026B5">
        <w:t>Кулепанов</w:t>
      </w:r>
      <w:proofErr w:type="spellEnd"/>
      <w:r w:rsidRPr="006026B5">
        <w:t>, Л. В. Зверева. – 2-е изд., стер. – Санкт-</w:t>
      </w:r>
      <w:proofErr w:type="gramStart"/>
      <w:r w:rsidRPr="006026B5">
        <w:t>Петербург :</w:t>
      </w:r>
      <w:proofErr w:type="gramEnd"/>
      <w:r w:rsidRPr="006026B5">
        <w:t xml:space="preserve"> Лань, 2018. – 124 с. – ISBN 978-5-8114-3124-3.</w:t>
      </w:r>
    </w:p>
    <w:p w14:paraId="1084A893" w14:textId="15BA8DCB" w:rsidR="006026B5" w:rsidRDefault="006026B5" w:rsidP="005D6875">
      <w:pPr>
        <w:pStyle w:val="a7"/>
        <w:numPr>
          <w:ilvl w:val="0"/>
          <w:numId w:val="6"/>
        </w:numPr>
        <w:ind w:left="0" w:firstLine="0"/>
      </w:pPr>
      <w:r w:rsidRPr="006026B5">
        <w:rPr>
          <w:b/>
          <w:bCs/>
        </w:rPr>
        <w:t xml:space="preserve">Санитарная </w:t>
      </w:r>
      <w:proofErr w:type="gramStart"/>
      <w:r w:rsidRPr="006026B5">
        <w:rPr>
          <w:b/>
          <w:bCs/>
        </w:rPr>
        <w:t>микробиология</w:t>
      </w:r>
      <w:r w:rsidRPr="006026B5">
        <w:t xml:space="preserve"> :</w:t>
      </w:r>
      <w:proofErr w:type="gramEnd"/>
      <w:r w:rsidRPr="006026B5">
        <w:t xml:space="preserve"> метод. указ. к </w:t>
      </w:r>
      <w:proofErr w:type="spellStart"/>
      <w:r w:rsidRPr="006026B5">
        <w:t>преддиплом</w:t>
      </w:r>
      <w:proofErr w:type="spellEnd"/>
      <w:r w:rsidRPr="006026B5">
        <w:t xml:space="preserve">. практике / сост.: Т. В. Федоренко, З. А. Литвинова. – </w:t>
      </w:r>
      <w:proofErr w:type="gramStart"/>
      <w:r w:rsidRPr="006026B5">
        <w:t>Благовещенск :</w:t>
      </w:r>
      <w:proofErr w:type="gramEnd"/>
      <w:r w:rsidRPr="006026B5">
        <w:t xml:space="preserve"> Изд-во </w:t>
      </w:r>
      <w:proofErr w:type="spellStart"/>
      <w:r w:rsidRPr="006026B5">
        <w:t>Дальневост</w:t>
      </w:r>
      <w:proofErr w:type="spellEnd"/>
      <w:r w:rsidRPr="006026B5">
        <w:t xml:space="preserve">. гос. </w:t>
      </w:r>
      <w:proofErr w:type="spellStart"/>
      <w:r w:rsidRPr="006026B5">
        <w:t>аграр</w:t>
      </w:r>
      <w:proofErr w:type="spellEnd"/>
      <w:r w:rsidRPr="006026B5">
        <w:t>. ун-та, 2017. – 66 с.</w:t>
      </w:r>
    </w:p>
    <w:p w14:paraId="5BEC7B27" w14:textId="769E63DC" w:rsidR="006026B5" w:rsidRDefault="006026B5" w:rsidP="005D6875">
      <w:pPr>
        <w:pStyle w:val="a7"/>
        <w:numPr>
          <w:ilvl w:val="0"/>
          <w:numId w:val="6"/>
        </w:numPr>
        <w:ind w:left="0" w:firstLine="0"/>
      </w:pPr>
      <w:r w:rsidRPr="006026B5">
        <w:rPr>
          <w:b/>
          <w:bCs/>
        </w:rPr>
        <w:t>Любимова, З. В.</w:t>
      </w:r>
      <w:r w:rsidRPr="006026B5">
        <w:t xml:space="preserve"> Возрастная анатомия и физиология. Учебник. В 2 т. Т. 1. Организм человека, его регуляторные и интегративные системы / З. В. Любимова, А. А. Никитина. – 2-е изд., </w:t>
      </w:r>
      <w:proofErr w:type="spellStart"/>
      <w:r w:rsidRPr="006026B5">
        <w:t>перераб</w:t>
      </w:r>
      <w:proofErr w:type="spellEnd"/>
      <w:r w:rsidRPr="006026B5">
        <w:t xml:space="preserve">. и доп. – </w:t>
      </w:r>
      <w:proofErr w:type="gramStart"/>
      <w:r w:rsidRPr="006026B5">
        <w:t>Москва :</w:t>
      </w:r>
      <w:proofErr w:type="gramEnd"/>
      <w:r w:rsidRPr="006026B5">
        <w:t xml:space="preserve"> </w:t>
      </w:r>
      <w:proofErr w:type="spellStart"/>
      <w:r w:rsidRPr="006026B5">
        <w:t>Юрайт</w:t>
      </w:r>
      <w:proofErr w:type="spellEnd"/>
      <w:r w:rsidRPr="006026B5">
        <w:t xml:space="preserve">, 2019. – 447 с. – ISBN 978-5-9916-2935-5. // ЭБС </w:t>
      </w:r>
      <w:proofErr w:type="spellStart"/>
      <w:proofErr w:type="gramStart"/>
      <w:r w:rsidRPr="006026B5">
        <w:t>Юрайт</w:t>
      </w:r>
      <w:proofErr w:type="spellEnd"/>
      <w:r w:rsidRPr="006026B5">
        <w:t xml:space="preserve"> :</w:t>
      </w:r>
      <w:proofErr w:type="gramEnd"/>
      <w:r w:rsidRPr="006026B5">
        <w:t xml:space="preserve"> [сайт]. – URL: https://www.biblio-online.ru/bcode/425265 (дата обращения: 29.08.2019).</w:t>
      </w:r>
    </w:p>
    <w:p w14:paraId="49BEE36C" w14:textId="016A6116" w:rsidR="006026B5" w:rsidRDefault="006026B5" w:rsidP="005D6875">
      <w:pPr>
        <w:pStyle w:val="a7"/>
        <w:numPr>
          <w:ilvl w:val="0"/>
          <w:numId w:val="6"/>
        </w:numPr>
        <w:ind w:left="0" w:firstLine="0"/>
      </w:pPr>
      <w:r w:rsidRPr="006026B5">
        <w:rPr>
          <w:b/>
          <w:bCs/>
        </w:rPr>
        <w:t>Проблемы зоотехнии, ветеринарии и биологии животных на Дальнем Востоке.</w:t>
      </w:r>
      <w:r w:rsidRPr="006026B5">
        <w:t xml:space="preserve"> Сб. науч. тр. </w:t>
      </w:r>
      <w:proofErr w:type="spellStart"/>
      <w:r w:rsidRPr="006026B5">
        <w:t>Вып</w:t>
      </w:r>
      <w:proofErr w:type="spellEnd"/>
      <w:r w:rsidRPr="006026B5">
        <w:t xml:space="preserve">. 25 / отв. ред. В. А. </w:t>
      </w:r>
      <w:proofErr w:type="spellStart"/>
      <w:r w:rsidRPr="006026B5">
        <w:t>Гогулов</w:t>
      </w:r>
      <w:proofErr w:type="spellEnd"/>
      <w:r w:rsidRPr="006026B5">
        <w:t xml:space="preserve">. – </w:t>
      </w:r>
      <w:proofErr w:type="gramStart"/>
      <w:r w:rsidRPr="006026B5">
        <w:t>Благовещенск :</w:t>
      </w:r>
      <w:proofErr w:type="gramEnd"/>
      <w:r w:rsidRPr="006026B5">
        <w:t xml:space="preserve"> </w:t>
      </w:r>
      <w:proofErr w:type="spellStart"/>
      <w:r w:rsidRPr="006026B5">
        <w:t>Издво</w:t>
      </w:r>
      <w:proofErr w:type="spellEnd"/>
      <w:r w:rsidRPr="006026B5">
        <w:t xml:space="preserve"> </w:t>
      </w:r>
      <w:proofErr w:type="spellStart"/>
      <w:r w:rsidRPr="006026B5">
        <w:t>Дальневост</w:t>
      </w:r>
      <w:proofErr w:type="spellEnd"/>
      <w:r w:rsidRPr="006026B5">
        <w:t xml:space="preserve">. гос. </w:t>
      </w:r>
      <w:proofErr w:type="spellStart"/>
      <w:r w:rsidRPr="006026B5">
        <w:t>аграр</w:t>
      </w:r>
      <w:proofErr w:type="spellEnd"/>
      <w:r w:rsidRPr="006026B5">
        <w:t>. ун-та, 2018. – 129 с. – ISBN 978-5-9642-0424-4.</w:t>
      </w:r>
    </w:p>
    <w:p w14:paraId="56418E24" w14:textId="17429979" w:rsidR="00F73A1E" w:rsidRDefault="006026B5" w:rsidP="005D6875">
      <w:pPr>
        <w:pStyle w:val="a7"/>
        <w:numPr>
          <w:ilvl w:val="0"/>
          <w:numId w:val="6"/>
        </w:numPr>
        <w:ind w:left="0" w:firstLine="0"/>
      </w:pPr>
      <w:r w:rsidRPr="006026B5">
        <w:rPr>
          <w:b/>
          <w:bCs/>
        </w:rPr>
        <w:t xml:space="preserve">Об образовании в Российской </w:t>
      </w:r>
      <w:proofErr w:type="gramStart"/>
      <w:r w:rsidRPr="006026B5">
        <w:rPr>
          <w:b/>
          <w:bCs/>
        </w:rPr>
        <w:t>Федерации</w:t>
      </w:r>
      <w:r w:rsidRPr="006026B5">
        <w:t xml:space="preserve"> :</w:t>
      </w:r>
      <w:proofErr w:type="gramEnd"/>
      <w:r w:rsidRPr="006026B5">
        <w:t xml:space="preserve"> Федеральный закон от 29.12.2012 № 273-ФЗ : с изм. на 26 июля 2019 г. // </w:t>
      </w:r>
      <w:proofErr w:type="spellStart"/>
      <w:r w:rsidRPr="006026B5">
        <w:t>Техэксперт</w:t>
      </w:r>
      <w:proofErr w:type="spellEnd"/>
      <w:r w:rsidRPr="006026B5">
        <w:t xml:space="preserve"> : [сайт]. – URL: http://docs.cntd.ru/document/zakon-rf-ob-obrazovanii-v-rossijskoj-federacii (дата обращения: 28.09.2019).</w:t>
      </w:r>
      <w:commentRangeEnd w:id="25"/>
      <w:r>
        <w:rPr>
          <w:rStyle w:val="ac"/>
        </w:rPr>
        <w:commentReference w:id="25"/>
      </w:r>
      <w:commentRangeEnd w:id="26"/>
      <w:r w:rsidR="00A56BA0">
        <w:rPr>
          <w:rStyle w:val="ac"/>
        </w:rPr>
        <w:commentReference w:id="26"/>
      </w:r>
    </w:p>
    <w:p w14:paraId="71068362" w14:textId="77777777" w:rsidR="00F73A1E" w:rsidRDefault="00F73A1E">
      <w:pPr>
        <w:spacing w:after="160" w:line="278" w:lineRule="auto"/>
        <w:ind w:firstLine="0"/>
        <w:jc w:val="left"/>
      </w:pPr>
      <w:r>
        <w:br w:type="page"/>
      </w:r>
    </w:p>
    <w:p w14:paraId="1BC95EB2" w14:textId="672D098A" w:rsidR="006026B5" w:rsidRDefault="00F73A1E" w:rsidP="00F73A1E">
      <w:pPr>
        <w:pStyle w:val="1"/>
        <w:numPr>
          <w:ilvl w:val="0"/>
          <w:numId w:val="0"/>
        </w:numPr>
      </w:pPr>
      <w:bookmarkStart w:id="27" w:name="_Toc212119099"/>
      <w:bookmarkStart w:id="28" w:name="_Toc214033224"/>
      <w:r>
        <w:lastRenderedPageBreak/>
        <w:t>Приложение</w:t>
      </w:r>
      <w:bookmarkEnd w:id="27"/>
      <w:bookmarkEnd w:id="28"/>
    </w:p>
    <w:p w14:paraId="5CAAF48C" w14:textId="2C458ECF" w:rsidR="00F73A1E" w:rsidRPr="00F73A1E" w:rsidRDefault="00F73A1E" w:rsidP="00F73A1E">
      <w:r>
        <w:t>Текст приложения проектной работы (при необходимости)</w:t>
      </w:r>
    </w:p>
    <w:sectPr w:rsidR="00F73A1E" w:rsidRPr="00F73A1E" w:rsidSect="00F73A1E">
      <w:footerReference w:type="even" r:id="rId13"/>
      <w:footerReference w:type="default" r:id="rId14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Anatoly Sesin" w:date="2025-10-23T13:38:00Z" w:initials="AS">
    <w:p w14:paraId="32A6EF67" w14:textId="77777777" w:rsidR="00E405B3" w:rsidRDefault="00E405B3">
      <w:pPr>
        <w:pStyle w:val="ad"/>
      </w:pPr>
      <w:r>
        <w:rPr>
          <w:rStyle w:val="ac"/>
        </w:rPr>
        <w:annotationRef/>
      </w:r>
      <w:proofErr w:type="spellStart"/>
      <w:r>
        <w:t>Автособираемое</w:t>
      </w:r>
      <w:proofErr w:type="spellEnd"/>
      <w:r>
        <w:t xml:space="preserve"> оглавление по стилям заголовков</w:t>
      </w:r>
    </w:p>
    <w:p w14:paraId="788A663F" w14:textId="77777777" w:rsidR="00E405B3" w:rsidRDefault="00E405B3">
      <w:pPr>
        <w:pStyle w:val="ad"/>
      </w:pPr>
    </w:p>
    <w:p w14:paraId="6C482BA5" w14:textId="129D2D67" w:rsidR="00E405B3" w:rsidRDefault="00E405B3" w:rsidP="001A49B6">
      <w:pPr>
        <w:pStyle w:val="ad"/>
      </w:pPr>
      <w:r>
        <w:t>Ссылки — Оглавление</w:t>
      </w:r>
      <w:r w:rsidR="001A49B6">
        <w:t xml:space="preserve"> — Настраиваемое оглавление — Из шаблона</w:t>
      </w:r>
    </w:p>
  </w:comment>
  <w:comment w:id="7" w:author="Anatoly Sesin" w:date="2025-10-23T13:21:00Z" w:initials="AS">
    <w:p w14:paraId="18B07FCB" w14:textId="2CEC1CFA" w:rsidR="00FD5E01" w:rsidRDefault="00FD5E01">
      <w:pPr>
        <w:pStyle w:val="ad"/>
      </w:pPr>
      <w:r>
        <w:rPr>
          <w:rStyle w:val="ac"/>
        </w:rPr>
        <w:annotationRef/>
      </w:r>
      <w:r>
        <w:t>На рисунки можно также добавлять ссылки</w:t>
      </w:r>
      <w:r w:rsidR="005B6A3F">
        <w:t xml:space="preserve"> по номеру, либо словами ниже/выше (Ссылки — Перекрёстная ссылка)</w:t>
      </w:r>
    </w:p>
  </w:comment>
  <w:comment w:id="9" w:author="Anatoly Sesin" w:date="2025-10-23T13:15:00Z" w:initials="AS">
    <w:p w14:paraId="40936B8C" w14:textId="77777777" w:rsidR="00FD5E01" w:rsidRDefault="00FD5E01">
      <w:pPr>
        <w:pStyle w:val="ad"/>
      </w:pPr>
      <w:r>
        <w:rPr>
          <w:rStyle w:val="ac"/>
        </w:rPr>
        <w:annotationRef/>
      </w:r>
      <w:r>
        <w:t xml:space="preserve">Для оформления подрисуночной подписи используйте Ссылки — Добавить название (стиль Название объекта, размер 12 </w:t>
      </w:r>
      <w:proofErr w:type="spellStart"/>
      <w:r>
        <w:t>пт</w:t>
      </w:r>
      <w:proofErr w:type="spellEnd"/>
      <w:r>
        <w:t>)</w:t>
      </w:r>
    </w:p>
  </w:comment>
  <w:comment w:id="10" w:author="Anatoly Sesin" w:date="2025-10-23T12:46:00Z" w:initials="AS">
    <w:p w14:paraId="1C0BF46D" w14:textId="6E1E06EF" w:rsidR="00E56358" w:rsidRPr="00E56358" w:rsidRDefault="00E56358">
      <w:pPr>
        <w:pStyle w:val="ad"/>
      </w:pPr>
      <w:r>
        <w:rPr>
          <w:rStyle w:val="ac"/>
        </w:rPr>
        <w:annotationRef/>
      </w:r>
      <w:r>
        <w:t>Пример создания перекрёстной ссылки на источник из списка литературы (Ссылки — Перекрёстная ссылка —</w:t>
      </w:r>
      <w:r w:rsidR="00F73A1E">
        <w:t xml:space="preserve"> выбрать источник из созданного нумерованного списка</w:t>
      </w:r>
      <w:r>
        <w:t>)</w:t>
      </w:r>
    </w:p>
  </w:comment>
  <w:comment w:id="13" w:author="Anatoly Sesin" w:date="2025-10-23T13:29:00Z" w:initials="AS">
    <w:p w14:paraId="265CCAB6" w14:textId="6FBB28D2" w:rsidR="005B6A3F" w:rsidRDefault="005B6A3F">
      <w:pPr>
        <w:pStyle w:val="ad"/>
      </w:pPr>
      <w:r>
        <w:rPr>
          <w:rStyle w:val="ac"/>
        </w:rPr>
        <w:annotationRef/>
      </w:r>
      <w:r>
        <w:t xml:space="preserve">В таблице допустимо использовать шрифт размером 12 </w:t>
      </w:r>
      <w:proofErr w:type="spellStart"/>
      <w:r>
        <w:t>пт</w:t>
      </w:r>
      <w:proofErr w:type="spellEnd"/>
    </w:p>
  </w:comment>
  <w:comment w:id="25" w:author="Anatoly Sesin" w:date="2025-10-23T12:19:00Z" w:initials="AS">
    <w:p w14:paraId="7291BC63" w14:textId="77777777" w:rsidR="006026B5" w:rsidRPr="00A56BA0" w:rsidRDefault="006026B5">
      <w:pPr>
        <w:pStyle w:val="ad"/>
      </w:pPr>
      <w:r>
        <w:rPr>
          <w:rStyle w:val="ac"/>
        </w:rPr>
        <w:annotationRef/>
      </w:r>
      <w:r>
        <w:t>Примеры оформления</w:t>
      </w:r>
      <w:r w:rsidR="00A56BA0">
        <w:t xml:space="preserve"> по ГОСТ от 2018 года (взяты из </w:t>
      </w:r>
      <w:r w:rsidR="00A56BA0" w:rsidRPr="00A56BA0">
        <w:t>https://mgri.ru/student/library/frequently-asked-questions/%D0%BF%D1%80%D0%B8%D0%BC%D0%B5%D1%80%D1%8B_%D0%B1%D0%B8%D0%B1%D0%BB%D0%B8%D0%BE%D0%B3%D1%80%D0%B0%D1%84%D0%B8%D1%87_%D0%BE%D0%BF%D0%B8%D1%81%D0%B0%D0%BD%D0%B8%D0%B9_%D0%BF%D0%BE_%D0%B3%D0%BE%D1%81%D1%82_2018.pdf</w:t>
      </w:r>
      <w:r w:rsidR="00A56BA0">
        <w:t>)</w:t>
      </w:r>
    </w:p>
  </w:comment>
  <w:comment w:id="26" w:author="Anatoly Sesin" w:date="2025-10-23T12:23:00Z" w:initials="AS">
    <w:p w14:paraId="20271A18" w14:textId="3F6206A1" w:rsidR="00A56BA0" w:rsidRDefault="00A56BA0">
      <w:pPr>
        <w:pStyle w:val="ad"/>
      </w:pPr>
      <w:r>
        <w:rPr>
          <w:rStyle w:val="ac"/>
        </w:rPr>
        <w:annotationRef/>
      </w:r>
      <w:r>
        <w:t xml:space="preserve">Ссылка на оригинальный файл ГОСТ </w:t>
      </w:r>
      <w:r w:rsidRPr="00A56BA0">
        <w:t>https://www.rsl.ru/photo/!_ORS/5-PROFESSIONALAM/7_sibid/%D0%93%D0%9E%D0%A1%D0%A2_%D0%A0_7_0_100_2018_1204.pdf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C482BA5" w15:done="0"/>
  <w15:commentEx w15:paraId="18B07FCB" w15:done="0"/>
  <w15:commentEx w15:paraId="40936B8C" w15:done="0"/>
  <w15:commentEx w15:paraId="1C0BF46D" w15:done="0"/>
  <w15:commentEx w15:paraId="265CCAB6" w15:done="0"/>
  <w15:commentEx w15:paraId="7291BC63" w15:done="0"/>
  <w15:commentEx w15:paraId="20271A18" w15:paraIdParent="7291BC6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00EE1EA" w16cex:dateUtc="2025-10-23T10:38:00Z"/>
  <w16cex:commentExtensible w16cex:durableId="36DABAC9" w16cex:dateUtc="2025-10-23T10:21:00Z"/>
  <w16cex:commentExtensible w16cex:durableId="4F49B1E5" w16cex:dateUtc="2025-10-23T10:15:00Z"/>
  <w16cex:commentExtensible w16cex:durableId="19A65CE1" w16cex:dateUtc="2025-10-23T09:46:00Z"/>
  <w16cex:commentExtensible w16cex:durableId="0DD5BC75" w16cex:dateUtc="2025-10-23T10:29:00Z"/>
  <w16cex:commentExtensible w16cex:durableId="1F3B8F1E" w16cex:dateUtc="2025-10-23T09:19:00Z"/>
  <w16cex:commentExtensible w16cex:durableId="4387DEF5" w16cex:dateUtc="2025-10-23T09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C482BA5" w16cid:durableId="700EE1EA"/>
  <w16cid:commentId w16cid:paraId="18B07FCB" w16cid:durableId="36DABAC9"/>
  <w16cid:commentId w16cid:paraId="40936B8C" w16cid:durableId="4F49B1E5"/>
  <w16cid:commentId w16cid:paraId="1C0BF46D" w16cid:durableId="19A65CE1"/>
  <w16cid:commentId w16cid:paraId="265CCAB6" w16cid:durableId="0DD5BC75"/>
  <w16cid:commentId w16cid:paraId="7291BC63" w16cid:durableId="1F3B8F1E"/>
  <w16cid:commentId w16cid:paraId="20271A18" w16cid:durableId="4387DEF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6F1D14" w14:textId="77777777" w:rsidR="00F94CFB" w:rsidRDefault="00F94CFB" w:rsidP="00F73A1E">
      <w:pPr>
        <w:spacing w:line="240" w:lineRule="auto"/>
      </w:pPr>
      <w:r>
        <w:separator/>
      </w:r>
    </w:p>
  </w:endnote>
  <w:endnote w:type="continuationSeparator" w:id="0">
    <w:p w14:paraId="6C0D65CE" w14:textId="77777777" w:rsidR="00F94CFB" w:rsidRDefault="00F94CFB" w:rsidP="00F73A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5"/>
      </w:rPr>
      <w:id w:val="1305821627"/>
      <w:docPartObj>
        <w:docPartGallery w:val="Page Numbers (Bottom of Page)"/>
        <w:docPartUnique/>
      </w:docPartObj>
    </w:sdtPr>
    <w:sdtContent>
      <w:p w14:paraId="41888B81" w14:textId="321C5F9C" w:rsidR="00F73A1E" w:rsidRDefault="00F73A1E" w:rsidP="007072E5">
        <w:pPr>
          <w:pStyle w:val="af3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end"/>
        </w:r>
      </w:p>
    </w:sdtContent>
  </w:sdt>
  <w:p w14:paraId="37B62AE9" w14:textId="77777777" w:rsidR="00F73A1E" w:rsidRDefault="00F73A1E" w:rsidP="00F73A1E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5"/>
      </w:rPr>
      <w:id w:val="1825010883"/>
      <w:docPartObj>
        <w:docPartGallery w:val="Page Numbers (Bottom of Page)"/>
        <w:docPartUnique/>
      </w:docPartObj>
    </w:sdtPr>
    <w:sdtContent>
      <w:p w14:paraId="02FDD38B" w14:textId="31B461E9" w:rsidR="00F73A1E" w:rsidRDefault="00F73A1E" w:rsidP="007072E5">
        <w:pPr>
          <w:pStyle w:val="af3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  <w:noProof/>
          </w:rPr>
          <w:t>7</w:t>
        </w:r>
        <w:r>
          <w:rPr>
            <w:rStyle w:val="af5"/>
          </w:rPr>
          <w:fldChar w:fldCharType="end"/>
        </w:r>
      </w:p>
    </w:sdtContent>
  </w:sdt>
  <w:p w14:paraId="23753667" w14:textId="77777777" w:rsidR="00F73A1E" w:rsidRDefault="00F73A1E" w:rsidP="00F73A1E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AD537" w14:textId="77777777" w:rsidR="00F94CFB" w:rsidRDefault="00F94CFB" w:rsidP="00F73A1E">
      <w:pPr>
        <w:spacing w:line="240" w:lineRule="auto"/>
      </w:pPr>
      <w:r>
        <w:separator/>
      </w:r>
    </w:p>
  </w:footnote>
  <w:footnote w:type="continuationSeparator" w:id="0">
    <w:p w14:paraId="00AA57F8" w14:textId="77777777" w:rsidR="00F94CFB" w:rsidRDefault="00F94CFB" w:rsidP="00F73A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16F40"/>
    <w:multiLevelType w:val="hybridMultilevel"/>
    <w:tmpl w:val="6FFC6E72"/>
    <w:lvl w:ilvl="0" w:tplc="FFA2AC54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C4FA8"/>
    <w:multiLevelType w:val="hybridMultilevel"/>
    <w:tmpl w:val="5FC231A6"/>
    <w:lvl w:ilvl="0" w:tplc="359E685C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63B4D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D3D5D94"/>
    <w:multiLevelType w:val="hybridMultilevel"/>
    <w:tmpl w:val="A86E07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E67101B"/>
    <w:multiLevelType w:val="multilevel"/>
    <w:tmpl w:val="DFDA47D8"/>
    <w:lvl w:ilvl="0">
      <w:start w:val="1"/>
      <w:numFmt w:val="decimal"/>
      <w:pStyle w:val="1"/>
      <w:lvlText w:val="ГЛАВА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FBB73D9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7E60A2F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38188107">
    <w:abstractNumId w:val="0"/>
  </w:num>
  <w:num w:numId="2" w16cid:durableId="1198590147">
    <w:abstractNumId w:val="4"/>
  </w:num>
  <w:num w:numId="3" w16cid:durableId="1333989162">
    <w:abstractNumId w:val="6"/>
  </w:num>
  <w:num w:numId="4" w16cid:durableId="773403342">
    <w:abstractNumId w:val="5"/>
  </w:num>
  <w:num w:numId="5" w16cid:durableId="54745403">
    <w:abstractNumId w:val="1"/>
  </w:num>
  <w:num w:numId="6" w16cid:durableId="1126461345">
    <w:abstractNumId w:val="3"/>
  </w:num>
  <w:num w:numId="7" w16cid:durableId="175828650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natoly Sesin">
    <w15:presenceInfo w15:providerId="None" w15:userId="Anatoly Ses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DF5"/>
    <w:rsid w:val="00050B70"/>
    <w:rsid w:val="00107D6D"/>
    <w:rsid w:val="001A49B6"/>
    <w:rsid w:val="00536872"/>
    <w:rsid w:val="005B6A3F"/>
    <w:rsid w:val="005D6875"/>
    <w:rsid w:val="006026B5"/>
    <w:rsid w:val="009572C2"/>
    <w:rsid w:val="00A13F56"/>
    <w:rsid w:val="00A56BA0"/>
    <w:rsid w:val="00A92544"/>
    <w:rsid w:val="00E405B3"/>
    <w:rsid w:val="00E56358"/>
    <w:rsid w:val="00E8139F"/>
    <w:rsid w:val="00E9590E"/>
    <w:rsid w:val="00F73A1E"/>
    <w:rsid w:val="00F92DF5"/>
    <w:rsid w:val="00F94CFB"/>
    <w:rsid w:val="00FD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1B84"/>
  <w15:chartTrackingRefBased/>
  <w15:docId w15:val="{8C672513-6FE2-F24C-98B2-BC61CDC52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DF5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1"/>
    <w:uiPriority w:val="9"/>
    <w:qFormat/>
    <w:rsid w:val="009572C2"/>
    <w:pPr>
      <w:keepNext/>
      <w:keepLines/>
      <w:numPr>
        <w:numId w:val="2"/>
      </w:numPr>
      <w:spacing w:after="360"/>
      <w:jc w:val="center"/>
      <w:outlineLvl w:val="0"/>
    </w:pPr>
    <w:rPr>
      <w:rFonts w:eastAsiaTheme="majorEastAsia" w:cstheme="majorBidi"/>
      <w:b/>
      <w:color w:val="000000" w:themeColor="text1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rsid w:val="009572C2"/>
    <w:pPr>
      <w:keepNext/>
      <w:keepLines/>
      <w:numPr>
        <w:ilvl w:val="1"/>
        <w:numId w:val="2"/>
      </w:numPr>
      <w:jc w:val="center"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9572C2"/>
    <w:pPr>
      <w:keepNext/>
      <w:keepLines/>
      <w:numPr>
        <w:ilvl w:val="2"/>
        <w:numId w:val="2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72C2"/>
    <w:pPr>
      <w:keepNext/>
      <w:keepLines/>
      <w:numPr>
        <w:ilvl w:val="3"/>
        <w:numId w:val="2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72C2"/>
    <w:pPr>
      <w:keepNext/>
      <w:keepLines/>
      <w:numPr>
        <w:ilvl w:val="4"/>
        <w:numId w:val="2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72C2"/>
    <w:pPr>
      <w:keepNext/>
      <w:keepLines/>
      <w:numPr>
        <w:ilvl w:val="5"/>
        <w:numId w:val="2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72C2"/>
    <w:pPr>
      <w:keepNext/>
      <w:keepLines/>
      <w:numPr>
        <w:ilvl w:val="6"/>
        <w:numId w:val="2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72C2"/>
    <w:pPr>
      <w:keepNext/>
      <w:keepLines/>
      <w:numPr>
        <w:ilvl w:val="7"/>
        <w:numId w:val="2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72C2"/>
    <w:pPr>
      <w:keepNext/>
      <w:keepLines/>
      <w:numPr>
        <w:ilvl w:val="8"/>
        <w:numId w:val="2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A92544"/>
    <w:rPr>
      <w:rFonts w:ascii="Times New Roman" w:eastAsiaTheme="majorEastAsia" w:hAnsi="Times New Roman" w:cstheme="majorBidi"/>
      <w:b/>
      <w:color w:val="000000" w:themeColor="text1"/>
      <w:sz w:val="28"/>
      <w:szCs w:val="40"/>
    </w:rPr>
  </w:style>
  <w:style w:type="character" w:customStyle="1" w:styleId="21">
    <w:name w:val="Заголовок 2 Знак"/>
    <w:basedOn w:val="a0"/>
    <w:link w:val="2"/>
    <w:uiPriority w:val="9"/>
    <w:rsid w:val="00F92DF5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31">
    <w:name w:val="Заголовок 3 Знак"/>
    <w:basedOn w:val="a0"/>
    <w:link w:val="30"/>
    <w:uiPriority w:val="9"/>
    <w:semiHidden/>
    <w:rsid w:val="00F92D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2DF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2DF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2D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2D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2D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2D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2D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2D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2DF5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2D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F92D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F92D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2D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2DF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2D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2DF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92DF5"/>
    <w:rPr>
      <w:b/>
      <w:bCs/>
      <w:smallCaps/>
      <w:color w:val="0F4761" w:themeColor="accent1" w:themeShade="BF"/>
      <w:spacing w:val="5"/>
    </w:rPr>
  </w:style>
  <w:style w:type="numbering" w:customStyle="1" w:styleId="10">
    <w:name w:val="Текущий список1"/>
    <w:uiPriority w:val="99"/>
    <w:rsid w:val="00F92DF5"/>
    <w:pPr>
      <w:numPr>
        <w:numId w:val="3"/>
      </w:numPr>
    </w:pPr>
  </w:style>
  <w:style w:type="numbering" w:customStyle="1" w:styleId="20">
    <w:name w:val="Текущий список2"/>
    <w:uiPriority w:val="99"/>
    <w:rsid w:val="00F92DF5"/>
    <w:pPr>
      <w:numPr>
        <w:numId w:val="4"/>
      </w:numPr>
    </w:pPr>
  </w:style>
  <w:style w:type="character" w:styleId="ac">
    <w:name w:val="annotation reference"/>
    <w:basedOn w:val="a0"/>
    <w:uiPriority w:val="99"/>
    <w:semiHidden/>
    <w:unhideWhenUsed/>
    <w:rsid w:val="005D687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D687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D6875"/>
    <w:rPr>
      <w:rFonts w:ascii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D687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D6875"/>
    <w:rPr>
      <w:rFonts w:ascii="Times New Roman" w:hAnsi="Times New Roman"/>
      <w:b/>
      <w:bCs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F73A1E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73A1E"/>
    <w:rPr>
      <w:rFonts w:ascii="Times New Roman" w:hAnsi="Times New Roman"/>
      <w:sz w:val="28"/>
    </w:rPr>
  </w:style>
  <w:style w:type="paragraph" w:styleId="af3">
    <w:name w:val="footer"/>
    <w:basedOn w:val="a"/>
    <w:link w:val="af4"/>
    <w:uiPriority w:val="99"/>
    <w:unhideWhenUsed/>
    <w:rsid w:val="00F73A1E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F73A1E"/>
    <w:rPr>
      <w:rFonts w:ascii="Times New Roman" w:hAnsi="Times New Roman"/>
      <w:sz w:val="28"/>
    </w:rPr>
  </w:style>
  <w:style w:type="character" w:styleId="af5">
    <w:name w:val="page number"/>
    <w:basedOn w:val="a0"/>
    <w:uiPriority w:val="99"/>
    <w:semiHidden/>
    <w:unhideWhenUsed/>
    <w:rsid w:val="00F73A1E"/>
  </w:style>
  <w:style w:type="paragraph" w:styleId="af6">
    <w:name w:val="caption"/>
    <w:basedOn w:val="a"/>
    <w:next w:val="a"/>
    <w:uiPriority w:val="35"/>
    <w:unhideWhenUsed/>
    <w:qFormat/>
    <w:rsid w:val="00F73A1E"/>
    <w:pPr>
      <w:ind w:firstLine="0"/>
      <w:jc w:val="center"/>
    </w:pPr>
    <w:rPr>
      <w:b/>
      <w:bCs/>
      <w:color w:val="000000" w:themeColor="text1"/>
      <w:sz w:val="24"/>
    </w:rPr>
  </w:style>
  <w:style w:type="paragraph" w:styleId="af7">
    <w:name w:val="table of figures"/>
    <w:basedOn w:val="a"/>
    <w:next w:val="a"/>
    <w:uiPriority w:val="99"/>
    <w:semiHidden/>
    <w:unhideWhenUsed/>
    <w:rsid w:val="00F73A1E"/>
  </w:style>
  <w:style w:type="table" w:styleId="af8">
    <w:name w:val="Table Grid"/>
    <w:basedOn w:val="a1"/>
    <w:uiPriority w:val="39"/>
    <w:rsid w:val="005B6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basedOn w:val="a"/>
    <w:next w:val="a"/>
    <w:autoRedefine/>
    <w:uiPriority w:val="39"/>
    <w:unhideWhenUsed/>
    <w:rsid w:val="00E405B3"/>
    <w:pPr>
      <w:ind w:firstLine="0"/>
    </w:pPr>
  </w:style>
  <w:style w:type="paragraph" w:styleId="24">
    <w:name w:val="toc 2"/>
    <w:basedOn w:val="a"/>
    <w:next w:val="a"/>
    <w:autoRedefine/>
    <w:uiPriority w:val="39"/>
    <w:unhideWhenUsed/>
    <w:rsid w:val="005B6A3F"/>
    <w:pPr>
      <w:spacing w:after="100"/>
      <w:ind w:left="280"/>
    </w:pPr>
  </w:style>
  <w:style w:type="character" w:styleId="af9">
    <w:name w:val="Hyperlink"/>
    <w:basedOn w:val="a0"/>
    <w:uiPriority w:val="99"/>
    <w:unhideWhenUsed/>
    <w:rsid w:val="005B6A3F"/>
    <w:rPr>
      <w:color w:val="467886" w:themeColor="hyperlink"/>
      <w:u w:val="single"/>
    </w:rPr>
  </w:style>
  <w:style w:type="numbering" w:customStyle="1" w:styleId="3">
    <w:name w:val="Текущий список3"/>
    <w:uiPriority w:val="99"/>
    <w:rsid w:val="009572C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8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297B38-9BD4-5B45-81FB-E190399D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9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Anatoly Sesin</dc:creator>
  <cp:keywords/>
  <dc:description/>
  <cp:lastModifiedBy>Anatoly Sesin</cp:lastModifiedBy>
  <cp:revision>3</cp:revision>
  <dcterms:created xsi:type="dcterms:W3CDTF">2025-10-22T10:49:00Z</dcterms:created>
  <dcterms:modified xsi:type="dcterms:W3CDTF">2025-11-14T14:19:00Z</dcterms:modified>
</cp:coreProperties>
</file>